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0198" w14:textId="77777777" w:rsidR="00CD2AE7" w:rsidRPr="00CD2AE7" w:rsidRDefault="00CD2AE7" w:rsidP="00CD2AE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CD2AE7">
        <w:rPr>
          <w:rFonts w:ascii="Arial" w:eastAsia="Times New Roman" w:hAnsi="Arial" w:cs="Arial"/>
          <w:kern w:val="36"/>
          <w:sz w:val="48"/>
          <w:szCs w:val="48"/>
          <w:lang w:eastAsia="ru-RU"/>
        </w:rPr>
        <w:t>Цифровые сервисы. Поступи онлайн</w:t>
      </w:r>
    </w:p>
    <w:p w14:paraId="3D71E127" w14:textId="1472CD68" w:rsidR="00814F86" w:rsidRPr="00CD2AE7" w:rsidRDefault="00CD2AE7" w:rsidP="00CD2AE7">
      <w:pPr>
        <w:ind w:left="-709"/>
        <w:rPr>
          <w:rFonts w:ascii="Times New Roman" w:hAnsi="Times New Roman" w:cs="Times New Roman"/>
          <w:sz w:val="28"/>
          <w:szCs w:val="28"/>
        </w:rPr>
      </w:pPr>
      <w:r w:rsidRPr="00CD2AE7">
        <w:rPr>
          <w:rFonts w:ascii="Times New Roman" w:hAnsi="Times New Roman" w:cs="Times New Roman"/>
          <w:sz w:val="28"/>
          <w:szCs w:val="28"/>
          <w:shd w:val="clear" w:color="auto" w:fill="FFFFFF"/>
        </w:rPr>
        <w:t>На «Госуслугах» начался прием документов в вузы — заявление можно подать в 5 любых вузов страны до 5 специальностей в каждом. Благодаря национальному проекту «Цифровая экономика» сделать это можно без личного посещения приёмных комиссий, очередей и бумажных документов. Для этого потребуется только подтверждённая учётная запись на «Госуслугах».</w:t>
      </w:r>
      <w:r w:rsidRPr="00CD2AE7">
        <w:rPr>
          <w:rFonts w:ascii="Times New Roman" w:hAnsi="Times New Roman" w:cs="Times New Roman"/>
          <w:sz w:val="28"/>
          <w:szCs w:val="28"/>
        </w:rPr>
        <w:br/>
      </w:r>
      <w:r w:rsidRPr="00CD2AE7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можно подавать заявления: </w:t>
      </w:r>
      <w:r w:rsidRPr="00CD2AE7">
        <w:rPr>
          <w:rFonts w:ascii="Times New Roman" w:hAnsi="Times New Roman" w:cs="Times New Roman"/>
          <w:sz w:val="28"/>
          <w:szCs w:val="28"/>
        </w:rPr>
        <w:br/>
      </w:r>
      <w:r w:rsidRPr="00CD2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любые формы </w:t>
      </w:r>
      <w:r w:rsidRPr="00CD2AE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обучения, а</w:t>
      </w:r>
      <w:r w:rsidRPr="00CD2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на платное и целевое обучение</w:t>
      </w:r>
      <w:r w:rsidRPr="00CD2AE7">
        <w:rPr>
          <w:rFonts w:ascii="Times New Roman" w:hAnsi="Times New Roman" w:cs="Times New Roman"/>
          <w:sz w:val="28"/>
          <w:szCs w:val="28"/>
        </w:rPr>
        <w:br/>
      </w:r>
      <w:r w:rsidRPr="00CD2AE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программы бакалавриата и специалитета</w:t>
      </w:r>
      <w:r w:rsidRPr="00CD2AE7">
        <w:rPr>
          <w:rFonts w:ascii="Times New Roman" w:hAnsi="Times New Roman" w:cs="Times New Roman"/>
          <w:sz w:val="28"/>
          <w:szCs w:val="28"/>
        </w:rPr>
        <w:br/>
      </w:r>
      <w:r w:rsidRPr="00CD2AE7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второе высшее образование</w:t>
      </w:r>
      <w:r w:rsidRPr="00CD2AE7">
        <w:rPr>
          <w:rFonts w:ascii="Times New Roman" w:hAnsi="Times New Roman" w:cs="Times New Roman"/>
          <w:sz w:val="28"/>
          <w:szCs w:val="28"/>
        </w:rPr>
        <w:br/>
      </w:r>
      <w:r w:rsidRPr="00CD2AE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к сервису уже подключены 1022 вуза. Поступающим на бесплатное обучение нужно подать заявление до 25 июля, на платное — не позднее 20 августа.</w:t>
      </w:r>
    </w:p>
    <w:sectPr w:rsidR="00814F86" w:rsidRPr="00CD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CD"/>
    <w:rsid w:val="00814F86"/>
    <w:rsid w:val="00CD2AE7"/>
    <w:rsid w:val="00D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607"/>
  <w15:chartTrackingRefBased/>
  <w15:docId w15:val="{5A224764-7743-4A0A-A6A1-C9CD1930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2023-08-16T11:57:00Z</dcterms:created>
  <dcterms:modified xsi:type="dcterms:W3CDTF">2023-08-16T11:58:00Z</dcterms:modified>
</cp:coreProperties>
</file>