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530" w:rsidRDefault="00037D5F" w:rsidP="00DB2A33">
      <w:pPr>
        <w:rPr>
          <w:rFonts w:ascii="Times New Roman" w:hAnsi="Times New Roman" w:cs="Times New Roman"/>
          <w:sz w:val="28"/>
          <w:szCs w:val="28"/>
        </w:rPr>
      </w:pPr>
      <w:r w:rsidRPr="00037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74490"/>
            <wp:effectExtent l="0" t="0" r="381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D8" w:rsidRDefault="00263CD8" w:rsidP="002F65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530" w:rsidRDefault="002F6530" w:rsidP="002F65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530" w:rsidRDefault="002F6530" w:rsidP="002F65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D5F" w:rsidRDefault="00037D5F" w:rsidP="002F6530">
      <w:pPr>
        <w:rPr>
          <w:rFonts w:ascii="Times New Roman" w:hAnsi="Times New Roman" w:cs="Times New Roman"/>
          <w:sz w:val="28"/>
          <w:szCs w:val="28"/>
        </w:rPr>
      </w:pPr>
      <w:r w:rsidRPr="00037D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5F" w:rsidRPr="00037D5F" w:rsidRDefault="00037D5F" w:rsidP="00037D5F">
      <w:pPr>
        <w:rPr>
          <w:rFonts w:ascii="Times New Roman" w:hAnsi="Times New Roman" w:cs="Times New Roman"/>
          <w:sz w:val="28"/>
          <w:szCs w:val="28"/>
        </w:rPr>
      </w:pPr>
    </w:p>
    <w:p w:rsidR="002F6530" w:rsidRDefault="002F6530" w:rsidP="00037D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D5F" w:rsidRDefault="00037D5F" w:rsidP="00037D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D5F" w:rsidRDefault="00037D5F" w:rsidP="00037D5F">
      <w:pPr>
        <w:jc w:val="center"/>
        <w:rPr>
          <w:rFonts w:ascii="Times New Roman" w:hAnsi="Times New Roman" w:cs="Times New Roman"/>
          <w:sz w:val="28"/>
          <w:szCs w:val="28"/>
        </w:rPr>
      </w:pPr>
      <w:r w:rsidRPr="00037D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5F" w:rsidRPr="00037D5F" w:rsidRDefault="00037D5F" w:rsidP="00037D5F">
      <w:pPr>
        <w:rPr>
          <w:rFonts w:ascii="Times New Roman" w:hAnsi="Times New Roman" w:cs="Times New Roman"/>
          <w:sz w:val="28"/>
          <w:szCs w:val="28"/>
        </w:rPr>
      </w:pPr>
    </w:p>
    <w:p w:rsidR="00037D5F" w:rsidRDefault="00037D5F" w:rsidP="00037D5F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7D5F" w:rsidRDefault="00037D5F" w:rsidP="00037D5F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037D5F" w:rsidRDefault="00037D5F" w:rsidP="00037D5F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 w:rsidRPr="00037D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5F" w:rsidRDefault="00037D5F" w:rsidP="00037D5F">
      <w:pPr>
        <w:rPr>
          <w:rFonts w:ascii="Times New Roman" w:hAnsi="Times New Roman" w:cs="Times New Roman"/>
          <w:sz w:val="28"/>
          <w:szCs w:val="28"/>
        </w:rPr>
      </w:pPr>
    </w:p>
    <w:p w:rsidR="00037D5F" w:rsidRDefault="00037D5F" w:rsidP="00037D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D5F" w:rsidRDefault="00037D5F" w:rsidP="00037D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D5F" w:rsidRPr="00037D5F" w:rsidRDefault="00037D5F" w:rsidP="00037D5F">
      <w:pPr>
        <w:widowControl w:val="0"/>
        <w:numPr>
          <w:ilvl w:val="0"/>
          <w:numId w:val="3"/>
        </w:numPr>
        <w:tabs>
          <w:tab w:val="left" w:pos="404"/>
          <w:tab w:val="left" w:pos="993"/>
        </w:tabs>
        <w:autoSpaceDE w:val="0"/>
        <w:autoSpaceDN w:val="0"/>
        <w:spacing w:after="0" w:line="276" w:lineRule="auto"/>
        <w:ind w:right="214"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lastRenderedPageBreak/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</w:r>
    </w:p>
    <w:p w:rsidR="00037D5F" w:rsidRPr="00037D5F" w:rsidRDefault="00037D5F" w:rsidP="00037D5F">
      <w:pPr>
        <w:widowControl w:val="0"/>
        <w:numPr>
          <w:ilvl w:val="0"/>
          <w:numId w:val="3"/>
        </w:numPr>
        <w:tabs>
          <w:tab w:val="left" w:pos="404"/>
          <w:tab w:val="left" w:pos="993"/>
        </w:tabs>
        <w:autoSpaceDE w:val="0"/>
        <w:autoSpaceDN w:val="0"/>
        <w:spacing w:after="0" w:line="276" w:lineRule="auto"/>
        <w:ind w:right="214"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>Закон Чеченской Республики от 30 октября 2014 г. № 37-рз «Об образовании в Чеченской Республике»;</w:t>
      </w:r>
    </w:p>
    <w:p w:rsidR="00037D5F" w:rsidRPr="00037D5F" w:rsidRDefault="00037D5F" w:rsidP="00037D5F">
      <w:pPr>
        <w:widowControl w:val="0"/>
        <w:numPr>
          <w:ilvl w:val="0"/>
          <w:numId w:val="3"/>
        </w:numPr>
        <w:tabs>
          <w:tab w:val="left" w:pos="404"/>
          <w:tab w:val="left" w:pos="993"/>
        </w:tabs>
        <w:autoSpaceDE w:val="0"/>
        <w:autoSpaceDN w:val="0"/>
        <w:spacing w:after="0" w:line="276" w:lineRule="auto"/>
        <w:ind w:right="214"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>Государственная программа Чеченской Республики «Развитие образования Чеченской Республики» (утверждена постановлением Правительства Чеченской Республики от 17 августа 2020 г. № 180 (в редакции постановлений Правительства Чеченской Республики от 16 октября 2020 года № 305, от 15 декабря 2020 года № 382, от 30 апреля 2021 года № 66, от 8 сентября 2021 года № 190, от 17 марта 2022 г. № 42);</w:t>
      </w:r>
    </w:p>
    <w:p w:rsidR="00037D5F" w:rsidRPr="00037D5F" w:rsidRDefault="00037D5F" w:rsidP="00037D5F">
      <w:pPr>
        <w:widowControl w:val="0"/>
        <w:numPr>
          <w:ilvl w:val="0"/>
          <w:numId w:val="3"/>
        </w:numPr>
        <w:tabs>
          <w:tab w:val="left" w:pos="404"/>
          <w:tab w:val="left" w:pos="993"/>
        </w:tabs>
        <w:autoSpaceDE w:val="0"/>
        <w:autoSpaceDN w:val="0"/>
        <w:spacing w:after="0" w:line="276" w:lineRule="auto"/>
        <w:ind w:right="214"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Указ Главы Чеченской Республики от 5 октября 2021 г. № 177 «Об утверждении Единой Концепции духовно-нравственного воспитания и развития подрастающего поколения Чеченской Республики; </w:t>
      </w:r>
    </w:p>
    <w:p w:rsidR="00037D5F" w:rsidRPr="00037D5F" w:rsidRDefault="00037D5F" w:rsidP="00037D5F">
      <w:pPr>
        <w:widowControl w:val="0"/>
        <w:numPr>
          <w:ilvl w:val="0"/>
          <w:numId w:val="3"/>
        </w:numPr>
        <w:tabs>
          <w:tab w:val="left" w:pos="404"/>
          <w:tab w:val="left" w:pos="993"/>
        </w:tabs>
        <w:autoSpaceDE w:val="0"/>
        <w:autoSpaceDN w:val="0"/>
        <w:spacing w:after="0" w:line="276" w:lineRule="auto"/>
        <w:ind w:right="214"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Другие действующие федеральные, региональные и муниципальные документы;</w:t>
      </w:r>
    </w:p>
    <w:p w:rsidR="00037D5F" w:rsidRPr="00037D5F" w:rsidRDefault="00037D5F" w:rsidP="00037D5F">
      <w:pPr>
        <w:widowControl w:val="0"/>
        <w:numPr>
          <w:ilvl w:val="0"/>
          <w:numId w:val="3"/>
        </w:numPr>
        <w:tabs>
          <w:tab w:val="left" w:pos="404"/>
          <w:tab w:val="left" w:pos="993"/>
        </w:tabs>
        <w:autoSpaceDE w:val="0"/>
        <w:autoSpaceDN w:val="0"/>
        <w:spacing w:after="0" w:line="276" w:lineRule="auto"/>
        <w:ind w:right="214"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>Устав ДОУ;</w:t>
      </w:r>
    </w:p>
    <w:p w:rsidR="00037D5F" w:rsidRPr="00037D5F" w:rsidRDefault="00037D5F" w:rsidP="00037D5F">
      <w:pPr>
        <w:widowControl w:val="0"/>
        <w:numPr>
          <w:ilvl w:val="0"/>
          <w:numId w:val="3"/>
        </w:numPr>
        <w:tabs>
          <w:tab w:val="left" w:pos="404"/>
          <w:tab w:val="left" w:pos="99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037D5F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037D5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right="214" w:firstLine="705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>Программа отвечает образовательному 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right="214" w:firstLine="705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:rsidR="00037D5F" w:rsidRPr="00037D5F" w:rsidRDefault="00037D5F" w:rsidP="00037D5F">
      <w:pPr>
        <w:widowControl w:val="0"/>
        <w:tabs>
          <w:tab w:val="left" w:pos="1630"/>
        </w:tabs>
        <w:autoSpaceDE w:val="0"/>
        <w:autoSpaceDN w:val="0"/>
        <w:spacing w:after="0" w:line="276" w:lineRule="auto"/>
        <w:ind w:right="2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Обязательная часть Программы соответствует ФОП ДО и обеспечивает: </w:t>
      </w:r>
    </w:p>
    <w:p w:rsidR="00037D5F" w:rsidRPr="00037D5F" w:rsidRDefault="00037D5F" w:rsidP="00037D5F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воспитание и развитие ребенка дошкольного возраста как гражданина Российской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 w:rsidRPr="00037D5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содержании доступными средствами; </w:t>
      </w:r>
    </w:p>
    <w:p w:rsidR="00037D5F" w:rsidRPr="00037D5F" w:rsidRDefault="00037D5F" w:rsidP="00037D5F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единого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ядра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ДО),</w:t>
      </w:r>
      <w:r w:rsidRPr="00037D5F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37D5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 w:rsidRPr="00037D5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своей семьи, большой</w:t>
      </w:r>
      <w:r w:rsidRPr="00037D5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и малой Родины;</w:t>
      </w:r>
    </w:p>
    <w:p w:rsidR="00037D5F" w:rsidRPr="00037D5F" w:rsidRDefault="00037D5F" w:rsidP="00037D5F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единого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37D5F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lastRenderedPageBreak/>
        <w:t>места</w:t>
      </w:r>
      <w:r w:rsidRPr="00037D5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и региона</w:t>
      </w:r>
      <w:r w:rsidRPr="00037D5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проживания.</w:t>
      </w:r>
    </w:p>
    <w:p w:rsidR="00037D5F" w:rsidRPr="00037D5F" w:rsidRDefault="00037D5F" w:rsidP="00037D5F">
      <w:pPr>
        <w:widowControl w:val="0"/>
        <w:tabs>
          <w:tab w:val="left" w:pos="10065"/>
        </w:tabs>
        <w:autoSpaceDE w:val="0"/>
        <w:autoSpaceDN w:val="0"/>
        <w:spacing w:after="0" w:line="276" w:lineRule="auto"/>
        <w:ind w:right="214" w:firstLine="705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color w:val="000009"/>
          <w:sz w:val="24"/>
          <w:szCs w:val="24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:rsidR="00037D5F" w:rsidRPr="00037D5F" w:rsidRDefault="00037D5F" w:rsidP="00037D5F">
      <w:pPr>
        <w:widowControl w:val="0"/>
        <w:tabs>
          <w:tab w:val="left" w:pos="1630"/>
        </w:tabs>
        <w:autoSpaceDE w:val="0"/>
        <w:autoSpaceDN w:val="0"/>
        <w:spacing w:after="0" w:line="276" w:lineRule="auto"/>
        <w:ind w:right="2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           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:rsidR="00037D5F" w:rsidRPr="00037D5F" w:rsidRDefault="00037D5F" w:rsidP="00037D5F">
      <w:pPr>
        <w:widowControl w:val="0"/>
        <w:tabs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Программа представляет собой учебно-методическую документацию, в составе которой:</w:t>
      </w:r>
    </w:p>
    <w:p w:rsidR="00037D5F" w:rsidRPr="00037D5F" w:rsidRDefault="00037D5F" w:rsidP="00037D5F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воспитания, </w:t>
      </w:r>
    </w:p>
    <w:p w:rsidR="00037D5F" w:rsidRPr="00037D5F" w:rsidRDefault="00037D5F" w:rsidP="00037D5F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режим и распорядок дня для всех возрастных групп ДОО,</w:t>
      </w:r>
    </w:p>
    <w:p w:rsidR="00037D5F" w:rsidRPr="00037D5F" w:rsidRDefault="00037D5F" w:rsidP="00037D5F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учебный план</w:t>
      </w:r>
      <w:r w:rsidRPr="00037D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37D5F" w:rsidRPr="00037D5F" w:rsidRDefault="00037D5F" w:rsidP="00037D5F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</w:t>
      </w:r>
      <w:r w:rsidRPr="00037D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037D5F" w:rsidRPr="00037D5F" w:rsidRDefault="00037D5F" w:rsidP="00037D5F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календарный план воспитательной работы.</w:t>
      </w:r>
    </w:p>
    <w:p w:rsidR="00037D5F" w:rsidRPr="00037D5F" w:rsidRDefault="00037D5F" w:rsidP="00037D5F">
      <w:pPr>
        <w:widowControl w:val="0"/>
        <w:tabs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ФГОС ДО в Программе содержится целевой, содержательный и организационный разделы.</w:t>
      </w:r>
    </w:p>
    <w:p w:rsidR="00037D5F" w:rsidRPr="00037D5F" w:rsidRDefault="00037D5F" w:rsidP="00037D5F">
      <w:pPr>
        <w:widowControl w:val="0"/>
        <w:tabs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В целевом разделе Программы представлены цели, задачи, принципы и подходы к ее формированию; планируемые результаты освоения Программы в младенческом, раннем, дошкольном возрастах, а также на этапе завершения освоения Программы;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</w:t>
      </w:r>
    </w:p>
    <w:p w:rsidR="00037D5F" w:rsidRPr="00037D5F" w:rsidRDefault="00037D5F" w:rsidP="00037D5F">
      <w:pPr>
        <w:widowControl w:val="0"/>
        <w:tabs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Содержательный раздел Программы включает описание:</w:t>
      </w:r>
    </w:p>
    <w:p w:rsidR="00037D5F" w:rsidRPr="00037D5F" w:rsidRDefault="00037D5F" w:rsidP="00037D5F">
      <w:pPr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:rsidR="00037D5F" w:rsidRPr="00037D5F" w:rsidRDefault="00037D5F" w:rsidP="00037D5F">
      <w:pPr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:rsidR="00037D5F" w:rsidRPr="00037D5F" w:rsidRDefault="00037D5F" w:rsidP="00037D5F">
      <w:pPr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особенностей образовательной деятельности разных видов и культурных практик;</w:t>
      </w:r>
    </w:p>
    <w:p w:rsidR="00037D5F" w:rsidRPr="00037D5F" w:rsidRDefault="00037D5F" w:rsidP="00037D5F">
      <w:pPr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способов поддержки детской инициативы; </w:t>
      </w:r>
    </w:p>
    <w:p w:rsidR="00037D5F" w:rsidRPr="00037D5F" w:rsidRDefault="00037D5F" w:rsidP="00037D5F">
      <w:pPr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особенностей взаимодействия педагогического коллектива с семьями обучающихся; </w:t>
      </w:r>
    </w:p>
    <w:p w:rsidR="00037D5F" w:rsidRPr="00037D5F" w:rsidRDefault="00037D5F" w:rsidP="00037D5F">
      <w:pPr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after="0" w:line="276" w:lineRule="auto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 по профессиональной коррекции нарушений развития детей.</w:t>
      </w:r>
    </w:p>
    <w:p w:rsidR="00037D5F" w:rsidRPr="00037D5F" w:rsidRDefault="00037D5F" w:rsidP="00037D5F">
      <w:pPr>
        <w:widowControl w:val="0"/>
        <w:tabs>
          <w:tab w:val="left" w:pos="993"/>
        </w:tabs>
        <w:autoSpaceDE w:val="0"/>
        <w:autoSpaceDN w:val="0"/>
        <w:spacing w:after="0" w:line="276" w:lineRule="auto"/>
        <w:ind w:right="2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Содержательный раздел включает рабочую программу воспитания, которая раскрывает задачи и направления воспитательной работы, предусматривает приобщение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lastRenderedPageBreak/>
        <w:t>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Организационный раздел Программы включает описание: </w:t>
      </w:r>
    </w:p>
    <w:p w:rsidR="00037D5F" w:rsidRPr="00037D5F" w:rsidRDefault="00037D5F" w:rsidP="00037D5F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 w:line="276" w:lineRule="auto"/>
        <w:ind w:left="993" w:right="24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психолого-педагогических и кадровых условий реализации Программы; </w:t>
      </w:r>
    </w:p>
    <w:p w:rsidR="00037D5F" w:rsidRPr="00037D5F" w:rsidRDefault="00037D5F" w:rsidP="00037D5F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 w:line="276" w:lineRule="auto"/>
        <w:ind w:left="993" w:right="24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организации развивающей предметно-пространственной среды (далее – РППС); </w:t>
      </w:r>
    </w:p>
    <w:p w:rsidR="00037D5F" w:rsidRPr="00037D5F" w:rsidRDefault="00037D5F" w:rsidP="00037D5F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 w:line="276" w:lineRule="auto"/>
        <w:ind w:left="993" w:right="24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Программы;</w:t>
      </w:r>
    </w:p>
    <w:p w:rsidR="00037D5F" w:rsidRPr="00037D5F" w:rsidRDefault="00037D5F" w:rsidP="00037D5F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 w:line="276" w:lineRule="auto"/>
        <w:ind w:left="993" w:right="24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обеспеченность методическими материалами и средствами обучения и воспитания.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В разделе представлены режим и распорядок дня во всех возрастных группах, календарный план воспитательной работы.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7D5F" w:rsidRPr="00037D5F" w:rsidRDefault="00037D5F" w:rsidP="00037D5F">
      <w:pPr>
        <w:widowControl w:val="0"/>
        <w:tabs>
          <w:tab w:val="left" w:pos="1462"/>
        </w:tabs>
        <w:autoSpaceDE w:val="0"/>
        <w:autoSpaceDN w:val="0"/>
        <w:spacing w:after="0" w:line="276" w:lineRule="auto"/>
        <w:ind w:left="91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1.2. Цели</w:t>
      </w:r>
      <w:r w:rsidRPr="00037D5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37D5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037D5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Учитывая содержание пункта 1 статьи 64 Федерального закона «Об образовании в Российской Федерации» и  пункта 1 раздела 1 ФОП ДО, целями Программы являются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основе духовно-нравственных ценностей российского народа, исторических и национально-культурных традиций.</w:t>
      </w:r>
    </w:p>
    <w:p w:rsidR="00037D5F" w:rsidRPr="00037D5F" w:rsidRDefault="00037D5F" w:rsidP="00037D5F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037D5F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footnoteReference w:id="3"/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Программа, в соответствии с Федеральным законом «Об образовании в Российской Федерации», направлена </w:t>
      </w:r>
      <w:r w:rsidRPr="00037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Цели Программы достигаются через решение следующих задач (п. 1.6. ФГОС ДО, п. 1.1.1 ФОП ДО):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lastRenderedPageBreak/>
        <w:t>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здоровья), с учетом разнообразия образовательных потребностей и индивидуальных возможностей;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общей культуры личности детей, в том числе ценностей здорового образа жизни, </w:t>
      </w:r>
      <w:r w:rsidRPr="00037D5F">
        <w:rPr>
          <w:rFonts w:ascii="Times New Roman" w:eastAsia="Times New Roman" w:hAnsi="Times New Roman" w:cs="Times New Roman"/>
        </w:rP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формирование предпосылок учебной деятельности;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:rsidR="00037D5F" w:rsidRPr="00037D5F" w:rsidRDefault="00037D5F" w:rsidP="00037D5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7D5F" w:rsidRPr="00037D5F" w:rsidRDefault="00037D5F" w:rsidP="00037D5F">
      <w:pPr>
        <w:widowControl w:val="0"/>
        <w:tabs>
          <w:tab w:val="left" w:pos="1522"/>
        </w:tabs>
        <w:autoSpaceDE w:val="0"/>
        <w:autoSpaceDN w:val="0"/>
        <w:spacing w:after="0" w:line="276" w:lineRule="auto"/>
        <w:ind w:left="91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1.3. Принципы</w:t>
      </w:r>
      <w:r w:rsidRPr="00037D5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37D5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подходы</w:t>
      </w:r>
      <w:r w:rsidRPr="00037D5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037D5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формированию Программы</w:t>
      </w:r>
    </w:p>
    <w:p w:rsidR="00037D5F" w:rsidRPr="00037D5F" w:rsidRDefault="00037D5F" w:rsidP="00037D5F">
      <w:pPr>
        <w:widowControl w:val="0"/>
        <w:tabs>
          <w:tab w:val="left" w:pos="126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программа дошкольного образования построена согласно ФОП ДО на основе следующих </w:t>
      </w:r>
      <w:r w:rsidRPr="00037D5F">
        <w:rPr>
          <w:rFonts w:ascii="Times New Roman" w:eastAsia="Times New Roman" w:hAnsi="Times New Roman" w:cs="Times New Roman"/>
          <w:b/>
          <w:sz w:val="24"/>
          <w:szCs w:val="24"/>
        </w:rPr>
        <w:t>принциов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, установленных ФГОС ДО: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26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</w:t>
      </w:r>
      <w:r w:rsidRPr="00037D5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037D5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становится субъектом образования;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27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</w:rPr>
        <w:t xml:space="preserve"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</w:t>
      </w:r>
      <w:r w:rsidRPr="00037D5F">
        <w:rPr>
          <w:rFonts w:ascii="Times New Roman" w:eastAsia="Times New Roman" w:hAnsi="Times New Roman" w:cs="Times New Roman"/>
        </w:rPr>
        <w:lastRenderedPageBreak/>
        <w:t>раннего и дошкольного возрастов, а также педагогических работников</w:t>
      </w:r>
      <w:r w:rsidRPr="00037D5F">
        <w:rPr>
          <w:rFonts w:ascii="Times New Roman" w:eastAsia="Times New Roman" w:hAnsi="Times New Roman" w:cs="Times New Roman"/>
          <w:vertAlign w:val="superscript"/>
        </w:rPr>
        <w:footnoteReference w:id="4"/>
      </w:r>
      <w:r w:rsidRPr="00037D5F">
        <w:rPr>
          <w:rFonts w:ascii="Times New Roman" w:eastAsia="Times New Roman" w:hAnsi="Times New Roman" w:cs="Times New Roman"/>
        </w:rPr>
        <w:t xml:space="preserve"> (далее вместе – взрослые)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27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</w:rPr>
        <w:t>признание ребёнка полноценным участником (субъектом) образовательных отношений;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18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поддержка</w:t>
      </w:r>
      <w:r w:rsidRPr="00037D5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037D5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037D5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37D5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037D5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037D5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18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сотрудничество</w:t>
      </w:r>
      <w:r w:rsidRPr="00037D5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037D5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37D5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>семьей;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18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306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21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037D5F" w:rsidRPr="00037D5F" w:rsidRDefault="00037D5F" w:rsidP="00037D5F">
      <w:pPr>
        <w:widowControl w:val="0"/>
        <w:numPr>
          <w:ilvl w:val="0"/>
          <w:numId w:val="1"/>
        </w:numPr>
        <w:tabs>
          <w:tab w:val="left" w:pos="1134"/>
          <w:tab w:val="left" w:pos="118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037D5F" w:rsidRPr="00037D5F" w:rsidRDefault="00037D5F" w:rsidP="00037D5F">
      <w:pPr>
        <w:widowControl w:val="0"/>
        <w:tabs>
          <w:tab w:val="left" w:pos="1183"/>
        </w:tabs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037D5F" w:rsidRPr="00037D5F" w:rsidRDefault="00037D5F" w:rsidP="00037D5F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284" w:right="38" w:firstLine="436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    Основные </w:t>
      </w:r>
      <w:r w:rsidRPr="00037D5F">
        <w:rPr>
          <w:rFonts w:ascii="Times New Roman" w:eastAsia="Times New Roman" w:hAnsi="Times New Roman" w:cs="Times New Roman"/>
          <w:b/>
          <w:sz w:val="24"/>
          <w:szCs w:val="24"/>
        </w:rPr>
        <w:t>подходы</w:t>
      </w:r>
      <w:r w:rsidRPr="00037D5F">
        <w:rPr>
          <w:rFonts w:ascii="Times New Roman" w:eastAsia="Times New Roman" w:hAnsi="Times New Roman" w:cs="Times New Roman"/>
          <w:sz w:val="24"/>
          <w:szCs w:val="24"/>
        </w:rPr>
        <w:t xml:space="preserve"> к формированию Программы.</w:t>
      </w:r>
    </w:p>
    <w:p w:rsidR="00037D5F" w:rsidRPr="00037D5F" w:rsidRDefault="00037D5F" w:rsidP="00037D5F">
      <w:pPr>
        <w:widowControl w:val="0"/>
        <w:autoSpaceDE w:val="0"/>
        <w:autoSpaceDN w:val="0"/>
        <w:spacing w:after="0" w:line="276" w:lineRule="auto"/>
        <w:ind w:left="284" w:right="3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Программа:</w:t>
      </w:r>
    </w:p>
    <w:p w:rsidR="00037D5F" w:rsidRPr="00037D5F" w:rsidRDefault="00037D5F" w:rsidP="00037D5F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76" w:lineRule="auto"/>
        <w:ind w:right="3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сформирована на основе требований ФГОС ДО и ФОП ДО, предъявляемых к структуре образовательной программы дошкольного образования;</w:t>
      </w:r>
    </w:p>
    <w:p w:rsidR="00037D5F" w:rsidRPr="00037D5F" w:rsidRDefault="00037D5F" w:rsidP="00037D5F">
      <w:pPr>
        <w:widowControl w:val="0"/>
        <w:numPr>
          <w:ilvl w:val="0"/>
          <w:numId w:val="8"/>
        </w:numPr>
        <w:tabs>
          <w:tab w:val="left" w:pos="993"/>
          <w:tab w:val="left" w:pos="1713"/>
        </w:tabs>
        <w:autoSpaceDE w:val="0"/>
        <w:autoSpaceDN w:val="0"/>
        <w:spacing w:after="0" w:line="276" w:lineRule="auto"/>
        <w:ind w:right="3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D5F">
        <w:rPr>
          <w:rFonts w:ascii="Times New Roman" w:eastAsia="Times New Roman" w:hAnsi="Times New Roman" w:cs="Times New Roman"/>
          <w:sz w:val="24"/>
          <w:szCs w:val="24"/>
        </w:rPr>
        <w:t>определяет содержание и организацию образовательной деятельности на уровне дошкольного образования;</w:t>
      </w:r>
    </w:p>
    <w:p w:rsidR="00037D5F" w:rsidRPr="00037D5F" w:rsidRDefault="00037D5F" w:rsidP="00037D5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7D5F" w:rsidRPr="00037D5F" w:rsidSect="00340816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AB5" w:rsidRDefault="00B15AB5" w:rsidP="00037D5F">
      <w:pPr>
        <w:spacing w:after="0" w:line="240" w:lineRule="auto"/>
      </w:pPr>
      <w:r>
        <w:separator/>
      </w:r>
    </w:p>
  </w:endnote>
  <w:endnote w:type="continuationSeparator" w:id="0">
    <w:p w:rsidR="00B15AB5" w:rsidRDefault="00B15AB5" w:rsidP="00037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AB5" w:rsidRDefault="00B15AB5" w:rsidP="00037D5F">
      <w:pPr>
        <w:spacing w:after="0" w:line="240" w:lineRule="auto"/>
      </w:pPr>
      <w:r>
        <w:separator/>
      </w:r>
    </w:p>
  </w:footnote>
  <w:footnote w:type="continuationSeparator" w:id="0">
    <w:p w:rsidR="00B15AB5" w:rsidRDefault="00B15AB5" w:rsidP="00037D5F">
      <w:pPr>
        <w:spacing w:after="0" w:line="240" w:lineRule="auto"/>
      </w:pPr>
      <w:r>
        <w:continuationSeparator/>
      </w:r>
    </w:p>
  </w:footnote>
  <w:footnote w:id="1">
    <w:p w:rsidR="00037D5F" w:rsidRPr="00DC61EF" w:rsidRDefault="00037D5F" w:rsidP="00037D5F">
      <w:pPr>
        <w:pStyle w:val="a7"/>
        <w:rPr>
          <w:rFonts w:ascii="Times New Roman" w:hAnsi="Times New Roman" w:cs="Times New Roman"/>
        </w:rPr>
      </w:pPr>
      <w:r w:rsidRPr="00DC61EF">
        <w:rPr>
          <w:rStyle w:val="ab"/>
          <w:rFonts w:ascii="Times New Roman" w:hAnsi="Times New Roman" w:cs="Times New Roman"/>
        </w:rPr>
        <w:footnoteRef/>
      </w:r>
      <w:r w:rsidRPr="00DC61EF">
        <w:rPr>
          <w:rFonts w:ascii="Times New Roman" w:hAnsi="Times New Roman" w:cs="Times New Roman"/>
        </w:rPr>
        <w:t xml:space="preserve"> Часть 9 статьи 2 Федерального закона от 29 декабря 2012 г. № 273-ФЗ «Об образовании в Российской Федерации»</w:t>
      </w:r>
    </w:p>
  </w:footnote>
  <w:footnote w:id="2">
    <w:p w:rsidR="00037D5F" w:rsidRPr="001778EA" w:rsidRDefault="00037D5F" w:rsidP="00037D5F">
      <w:pPr>
        <w:pStyle w:val="a7"/>
        <w:rPr>
          <w:rFonts w:ascii="Times New Roman" w:hAnsi="Times New Roman" w:cs="Times New Roman"/>
        </w:rPr>
      </w:pPr>
      <w:r w:rsidRPr="00DC61EF">
        <w:rPr>
          <w:rStyle w:val="ab"/>
          <w:rFonts w:ascii="Times New Roman" w:hAnsi="Times New Roman" w:cs="Times New Roman"/>
        </w:rPr>
        <w:footnoteRef/>
      </w:r>
      <w:r w:rsidRPr="00DC61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</w:p>
  </w:footnote>
  <w:footnote w:id="3">
    <w:p w:rsidR="00037D5F" w:rsidRPr="00DB5983" w:rsidRDefault="00037D5F" w:rsidP="00037D5F">
      <w:pPr>
        <w:pStyle w:val="aa"/>
        <w:shd w:val="clear" w:color="auto" w:fill="auto"/>
        <w:tabs>
          <w:tab w:val="left" w:pos="182"/>
        </w:tabs>
        <w:ind w:right="20"/>
        <w:rPr>
          <w:b w:val="0"/>
        </w:rPr>
      </w:pPr>
      <w:r w:rsidRPr="00430E17">
        <w:rPr>
          <w:b w:val="0"/>
          <w:vertAlign w:val="superscript"/>
        </w:rPr>
        <w:footnoteRef/>
      </w:r>
      <w:r w:rsidRPr="00DB5983">
        <w:rPr>
          <w:b w:val="0"/>
        </w:rPr>
        <w:tab/>
        <w:t>Пункт 5 Основ государственной политики по сохранению и укреплению традиционных российских духовно-</w:t>
      </w:r>
      <w:r w:rsidRPr="00DB5983">
        <w:rPr>
          <w:b w:val="0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4">
    <w:p w:rsidR="00037D5F" w:rsidRPr="00430E17" w:rsidRDefault="00037D5F" w:rsidP="00037D5F">
      <w:pPr>
        <w:pStyle w:val="a7"/>
        <w:rPr>
          <w:rFonts w:ascii="Times New Roman" w:hAnsi="Times New Roman" w:cs="Times New Roman"/>
          <w:sz w:val="18"/>
          <w:szCs w:val="18"/>
        </w:rPr>
      </w:pPr>
      <w:r w:rsidRPr="00430E17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430E17">
        <w:rPr>
          <w:rFonts w:ascii="Times New Roman" w:hAnsi="Times New Roman" w:cs="Times New Roman"/>
          <w:sz w:val="18"/>
          <w:szCs w:val="18"/>
        </w:rPr>
        <w:t xml:space="preserve"> Пункт </w:t>
      </w:r>
      <w:r>
        <w:rPr>
          <w:rFonts w:ascii="Times New Roman" w:hAnsi="Times New Roman" w:cs="Times New Roman"/>
          <w:sz w:val="18"/>
          <w:szCs w:val="18"/>
        </w:rPr>
        <w:t>21 статьи 2 Федерального закона от 29 декабря 2012 г. № 273-ФЗ «Об образовании в Российской Федерации» (Собрание законодательств Российской Федерации, 2012, № 53, ст. 7598).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0E52FE9"/>
    <w:multiLevelType w:val="hybridMultilevel"/>
    <w:tmpl w:val="62C4602C"/>
    <w:lvl w:ilvl="0" w:tplc="0BEA94D8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ADA5C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A4C8F50C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599AFA94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8A964184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C53E5CF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72860AE2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E50A75CA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56D6DC8E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5" w15:restartNumberingAfterBreak="0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6" w15:restartNumberingAfterBreak="0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CFB"/>
    <w:rsid w:val="00037D5F"/>
    <w:rsid w:val="001C26CF"/>
    <w:rsid w:val="00223390"/>
    <w:rsid w:val="00263CD8"/>
    <w:rsid w:val="002F6530"/>
    <w:rsid w:val="00340816"/>
    <w:rsid w:val="004440A2"/>
    <w:rsid w:val="00482BD9"/>
    <w:rsid w:val="00546A4A"/>
    <w:rsid w:val="0057241A"/>
    <w:rsid w:val="00B15AB5"/>
    <w:rsid w:val="00DB2A33"/>
    <w:rsid w:val="00ED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BEB4"/>
  <w15:chartTrackingRefBased/>
  <w15:docId w15:val="{DAAFDF8D-DEEB-42F7-8ED2-4B0F5A89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CD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63CD8"/>
    <w:rPr>
      <w:color w:val="0000FF"/>
      <w:u w:val="single"/>
    </w:rPr>
  </w:style>
  <w:style w:type="paragraph" w:customStyle="1" w:styleId="c1">
    <w:name w:val="c1"/>
    <w:basedOn w:val="a"/>
    <w:rsid w:val="00DB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B2A33"/>
  </w:style>
  <w:style w:type="character" w:customStyle="1" w:styleId="c0">
    <w:name w:val="c0"/>
    <w:basedOn w:val="a0"/>
    <w:rsid w:val="00DB2A33"/>
  </w:style>
  <w:style w:type="character" w:customStyle="1" w:styleId="c5">
    <w:name w:val="c5"/>
    <w:basedOn w:val="a0"/>
    <w:rsid w:val="00DB2A33"/>
  </w:style>
  <w:style w:type="paragraph" w:customStyle="1" w:styleId="c21">
    <w:name w:val="c21"/>
    <w:basedOn w:val="a"/>
    <w:rsid w:val="00DB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B2A33"/>
  </w:style>
  <w:style w:type="character" w:customStyle="1" w:styleId="c7">
    <w:name w:val="c7"/>
    <w:basedOn w:val="a0"/>
    <w:rsid w:val="00DB2A33"/>
  </w:style>
  <w:style w:type="character" w:customStyle="1" w:styleId="c3">
    <w:name w:val="c3"/>
    <w:basedOn w:val="a0"/>
    <w:rsid w:val="00DB2A33"/>
  </w:style>
  <w:style w:type="paragraph" w:customStyle="1" w:styleId="c10">
    <w:name w:val="c10"/>
    <w:basedOn w:val="a"/>
    <w:rsid w:val="00DB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6A4A"/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037D5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7D5F"/>
    <w:rPr>
      <w:sz w:val="20"/>
      <w:szCs w:val="20"/>
    </w:rPr>
  </w:style>
  <w:style w:type="character" w:customStyle="1" w:styleId="a9">
    <w:name w:val="Сноска_"/>
    <w:basedOn w:val="a0"/>
    <w:link w:val="aa"/>
    <w:rsid w:val="00037D5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a">
    <w:name w:val="Сноска"/>
    <w:basedOn w:val="a"/>
    <w:link w:val="a9"/>
    <w:rsid w:val="00037D5F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styleId="ab">
    <w:name w:val="footnote reference"/>
    <w:aliases w:val="Знак сноски-FN,Ciae niinee-FN"/>
    <w:basedOn w:val="a0"/>
    <w:unhideWhenUsed/>
    <w:rsid w:val="00037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5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2024-05-15T08:05:00Z</cp:lastPrinted>
  <dcterms:created xsi:type="dcterms:W3CDTF">2024-04-27T08:31:00Z</dcterms:created>
  <dcterms:modified xsi:type="dcterms:W3CDTF">2024-05-31T09:20:00Z</dcterms:modified>
</cp:coreProperties>
</file>